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17" w:rsidRPr="00F86810" w:rsidRDefault="00920F17" w:rsidP="00920F17">
      <w:pPr>
        <w:spacing w:after="0" w:line="240" w:lineRule="auto"/>
        <w:rPr>
          <w:rFonts w:ascii="Arial" w:hAnsi="Arial"/>
          <w:sz w:val="24"/>
        </w:rPr>
      </w:pPr>
    </w:p>
    <w:p w:rsidR="00920F17" w:rsidRPr="00F86810" w:rsidRDefault="00920F17" w:rsidP="00920F17">
      <w:pPr>
        <w:tabs>
          <w:tab w:val="left" w:pos="1980"/>
        </w:tabs>
        <w:spacing w:after="0" w:line="240" w:lineRule="auto"/>
        <w:jc w:val="center"/>
        <w:rPr>
          <w:lang w:eastAsia="zh-CN"/>
        </w:rPr>
      </w:pPr>
      <w:r w:rsidRPr="00F868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HARMONOGRAM  REKRUTACJI</w:t>
      </w:r>
      <w:r w:rsidRPr="00F868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DO  PRZEDSZKOLA  SAMORZĄDOWEGO W GORZKOWICACH  </w:t>
      </w:r>
    </w:p>
    <w:p w:rsidR="00920F17" w:rsidRPr="00F86810" w:rsidRDefault="00920F17" w:rsidP="00920F17">
      <w:pPr>
        <w:tabs>
          <w:tab w:val="left" w:pos="1980"/>
        </w:tabs>
        <w:spacing w:after="100" w:line="240" w:lineRule="auto"/>
        <w:jc w:val="center"/>
        <w:rPr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 roku szkolnym 2024/ 2025</w:t>
      </w:r>
    </w:p>
    <w:p w:rsidR="00920F17" w:rsidRPr="00F86810" w:rsidRDefault="00920F17" w:rsidP="00920F17">
      <w:pPr>
        <w:spacing w:after="0" w:line="240" w:lineRule="auto"/>
        <w:jc w:val="center"/>
        <w:rPr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roku szkolnym 2024/2025</w:t>
      </w:r>
      <w:r w:rsidRPr="00F868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rodzice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dzieci urodzonych w latach 2018-2021</w:t>
      </w:r>
      <w:r w:rsidRPr="00F868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ubiegających się o przyjęcie do przedszkola, będą uczestniczyć w postępowaniu rekrutacyjnym zgodnie</w:t>
      </w:r>
    </w:p>
    <w:p w:rsidR="00920F17" w:rsidRDefault="00920F17" w:rsidP="00920F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868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poniższym harmonogramem. </w:t>
      </w:r>
    </w:p>
    <w:p w:rsidR="00920F17" w:rsidRDefault="00920F17" w:rsidP="00920F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20F17" w:rsidRPr="00F86810" w:rsidRDefault="00920F17" w:rsidP="00920F17">
      <w:pPr>
        <w:spacing w:after="0" w:line="240" w:lineRule="auto"/>
        <w:jc w:val="center"/>
        <w:rPr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657"/>
        <w:gridCol w:w="2433"/>
        <w:gridCol w:w="2671"/>
      </w:tblGrid>
      <w:tr w:rsidR="00920F17" w:rsidRPr="00F54CAB" w:rsidTr="00492ED1">
        <w:trPr>
          <w:trHeight w:val="563"/>
        </w:trPr>
        <w:tc>
          <w:tcPr>
            <w:tcW w:w="702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3657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Czynności</w:t>
            </w:r>
          </w:p>
        </w:tc>
        <w:tc>
          <w:tcPr>
            <w:tcW w:w="2433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Termin w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postępowaniu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rekrutacyjnym</w:t>
            </w:r>
          </w:p>
        </w:tc>
        <w:tc>
          <w:tcPr>
            <w:tcW w:w="2671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Termin w postępowaniu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uzupełniającym</w:t>
            </w:r>
          </w:p>
        </w:tc>
      </w:tr>
      <w:tr w:rsidR="00920F17" w:rsidRPr="00F54CAB" w:rsidTr="00492ED1">
        <w:tc>
          <w:tcPr>
            <w:tcW w:w="702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Złożenie wniosku o przyjęcie do przedszkola  lub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433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od 19 lutego 2024 r.</w:t>
            </w:r>
          </w:p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do 15 marca 2024 r.</w:t>
            </w:r>
          </w:p>
        </w:tc>
        <w:tc>
          <w:tcPr>
            <w:tcW w:w="2671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od 13 maja 2024 r.</w:t>
            </w:r>
          </w:p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do 24 maja 2024 r.</w:t>
            </w:r>
          </w:p>
        </w:tc>
      </w:tr>
      <w:tr w:rsidR="00920F17" w:rsidRPr="00F54CAB" w:rsidTr="00492ED1">
        <w:tc>
          <w:tcPr>
            <w:tcW w:w="702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Weryfikacja przez komisję rekrutacyjną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wniosków o przyjęcie do przedszkola lub oddziału przedszkolnego i dokumentów potwierdzających spełnianie przez kandydata warunków lub kryteriów branych pod uwagę w postępowaniu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rekrutacyjnym, w tym dokonanie przez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przewodniczącego komisji rekrutacyjnej czynności związanych z potwierdzeniem okoliczności zawartych w oświadczeniach.</w:t>
            </w:r>
          </w:p>
        </w:tc>
        <w:tc>
          <w:tcPr>
            <w:tcW w:w="2433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od 18 marca  2024 r.</w:t>
            </w:r>
          </w:p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do 22 marca  2024 r.</w:t>
            </w:r>
          </w:p>
        </w:tc>
        <w:tc>
          <w:tcPr>
            <w:tcW w:w="2671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od 27 maja 2024 r.</w:t>
            </w:r>
          </w:p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do 7 czerwca 2024 r.</w:t>
            </w:r>
          </w:p>
        </w:tc>
      </w:tr>
      <w:tr w:rsidR="00920F17" w:rsidRPr="00F54CAB" w:rsidTr="00492ED1">
        <w:tc>
          <w:tcPr>
            <w:tcW w:w="702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57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Podanie do publicznej wiadomości przez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komisję rekrutacyjną listy kandydatów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zakwalifikowanych i kandydatów niezakwalifikowanych.</w:t>
            </w:r>
          </w:p>
        </w:tc>
        <w:tc>
          <w:tcPr>
            <w:tcW w:w="2433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29 marca 2024 r.</w:t>
            </w:r>
          </w:p>
        </w:tc>
        <w:tc>
          <w:tcPr>
            <w:tcW w:w="2671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10 czerwca 2024 r.</w:t>
            </w:r>
          </w:p>
        </w:tc>
      </w:tr>
      <w:tr w:rsidR="00920F17" w:rsidRPr="00F54CAB" w:rsidTr="00492ED1">
        <w:tc>
          <w:tcPr>
            <w:tcW w:w="702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Potwierdzenie przez rodzica kandydata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woli przyjęcia w postaci pisemnego świadczenia.</w:t>
            </w:r>
          </w:p>
        </w:tc>
        <w:tc>
          <w:tcPr>
            <w:tcW w:w="2433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od 2 kwietnia 2024 r.</w:t>
            </w:r>
          </w:p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do 8 kwietnia 2024 r.</w:t>
            </w:r>
          </w:p>
        </w:tc>
        <w:tc>
          <w:tcPr>
            <w:tcW w:w="2671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 xml:space="preserve">od 11 czerwca 2024 </w:t>
            </w:r>
            <w:proofErr w:type="spellStart"/>
            <w:r w:rsidRPr="00F54CAB">
              <w:rPr>
                <w:rFonts w:ascii="Times New Roman" w:hAnsi="Times New Roman"/>
                <w:sz w:val="20"/>
              </w:rPr>
              <w:t>r</w:t>
            </w:r>
            <w:proofErr w:type="spellEnd"/>
          </w:p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 xml:space="preserve"> do 18 czerwca 2024 r.</w:t>
            </w:r>
          </w:p>
        </w:tc>
      </w:tr>
      <w:tr w:rsidR="00920F17" w:rsidRPr="00F54CAB" w:rsidTr="00492ED1">
        <w:tc>
          <w:tcPr>
            <w:tcW w:w="702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7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Podanie do publicznej wiadomości przez</w:t>
            </w:r>
          </w:p>
          <w:p w:rsidR="00920F17" w:rsidRPr="00F54CAB" w:rsidRDefault="00920F17" w:rsidP="0049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AB">
              <w:rPr>
                <w:rFonts w:ascii="Times New Roman" w:hAnsi="Times New Roman"/>
                <w:sz w:val="20"/>
                <w:szCs w:val="20"/>
              </w:rPr>
              <w:t>komisję rekrutacyjną listy kandydatów przyjętych i kandydatów nieprzyjętych.</w:t>
            </w:r>
          </w:p>
        </w:tc>
        <w:tc>
          <w:tcPr>
            <w:tcW w:w="2433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15 kwietnia 2024 r.</w:t>
            </w:r>
          </w:p>
        </w:tc>
        <w:tc>
          <w:tcPr>
            <w:tcW w:w="2671" w:type="dxa"/>
            <w:shd w:val="clear" w:color="auto" w:fill="auto"/>
          </w:tcPr>
          <w:p w:rsidR="00920F17" w:rsidRPr="00F54CAB" w:rsidRDefault="00920F17" w:rsidP="0049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4CAB">
              <w:rPr>
                <w:rFonts w:ascii="Times New Roman" w:hAnsi="Times New Roman"/>
                <w:sz w:val="20"/>
              </w:rPr>
              <w:t>20 czerwca 2024 r.</w:t>
            </w:r>
          </w:p>
        </w:tc>
      </w:tr>
    </w:tbl>
    <w:p w:rsidR="00920F17" w:rsidRPr="00F86810" w:rsidRDefault="00920F17" w:rsidP="00920F17">
      <w:pPr>
        <w:suppressAutoHyphens/>
        <w:spacing w:after="200" w:line="276" w:lineRule="auto"/>
        <w:rPr>
          <w:lang w:eastAsia="zh-CN"/>
        </w:rPr>
      </w:pPr>
    </w:p>
    <w:p w:rsidR="00920F17" w:rsidRPr="00F86810" w:rsidRDefault="00920F17" w:rsidP="00920F17">
      <w:pPr>
        <w:suppressAutoHyphens/>
        <w:spacing w:after="200" w:line="276" w:lineRule="auto"/>
        <w:rPr>
          <w:lang w:eastAsia="zh-CN"/>
        </w:rPr>
      </w:pPr>
    </w:p>
    <w:p w:rsidR="00663A9B" w:rsidRDefault="00663A9B"/>
    <w:sectPr w:rsidR="00663A9B" w:rsidSect="0066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F17"/>
    <w:rsid w:val="00663A9B"/>
    <w:rsid w:val="0092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2024-02-05T09:36:00Z</dcterms:created>
  <dcterms:modified xsi:type="dcterms:W3CDTF">2024-02-05T09:36:00Z</dcterms:modified>
</cp:coreProperties>
</file>